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DF" w:rsidRPr="003E725A" w:rsidRDefault="00C46775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86B94"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F314DF" w:rsidRPr="003E725A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</w:t>
      </w:r>
    </w:p>
    <w:p w:rsidR="00F314DF" w:rsidRPr="003E725A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и науки </w:t>
      </w:r>
    </w:p>
    <w:p w:rsidR="00F314DF" w:rsidRPr="003E725A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</w:p>
    <w:p w:rsidR="00F314DF" w:rsidRPr="00F314DF" w:rsidRDefault="00F314DF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_________201</w:t>
      </w:r>
      <w:r w:rsid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E7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№___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65758B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D15DFE" w:rsidRPr="0065758B" w:rsidRDefault="00F314DF" w:rsidP="00D71F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республиканском конкурсе школьных проектов</w:t>
      </w:r>
      <w:r w:rsidR="00CF1A57"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4DEE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ученическому самоуправлению</w:t>
      </w:r>
      <w:r w:rsidR="00CF1A57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DEE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школ</w:t>
      </w:r>
      <w:r w:rsidR="00C8647A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парламентов (школьных дум)</w:t>
      </w:r>
      <w:r w:rsidR="00F64DEE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809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1F50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парламент</w:t>
      </w:r>
      <w:r w:rsidR="008028EF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F50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028EF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F50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лидерства</w:t>
      </w:r>
      <w:r w:rsidR="00A11809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F5099"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посвященном теме </w:t>
      </w:r>
      <w:r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11809" w:rsidRPr="0065758B">
        <w:rPr>
          <w:rFonts w:ascii="Times New Roman" w:hAnsi="Times New Roman" w:cs="Times New Roman"/>
          <w:sz w:val="28"/>
          <w:szCs w:val="28"/>
        </w:rPr>
        <w:t>Парламент, общество и я</w:t>
      </w:r>
      <w:r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15DFE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1A57" w:rsidRPr="00657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среди школьников </w:t>
      </w:r>
      <w:r w:rsidR="00D15DFE"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общеобразовательных организаций</w:t>
      </w:r>
    </w:p>
    <w:p w:rsidR="00F314DF" w:rsidRPr="0065758B" w:rsidRDefault="00F314DF" w:rsidP="00D71F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Татарстан</w:t>
      </w:r>
    </w:p>
    <w:p w:rsidR="00F314DF" w:rsidRPr="0065758B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3033B2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F314DF" w:rsidRPr="003033B2" w:rsidRDefault="00F314DF" w:rsidP="00F314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3C9" w:rsidRPr="003033B2" w:rsidRDefault="00F314DF" w:rsidP="00C864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33B2">
        <w:rPr>
          <w:rFonts w:ascii="Times New Roman" w:hAnsi="Times New Roman" w:cs="Times New Roman"/>
          <w:bCs/>
          <w:sz w:val="28"/>
          <w:szCs w:val="28"/>
        </w:rPr>
        <w:t xml:space="preserve">1.1. Республиканский конкурс школьных проектов </w:t>
      </w:r>
      <w:r w:rsidR="006F5099" w:rsidRPr="003033B2">
        <w:rPr>
          <w:rFonts w:ascii="Times New Roman" w:hAnsi="Times New Roman" w:cs="Times New Roman"/>
          <w:bCs/>
          <w:sz w:val="28"/>
          <w:szCs w:val="28"/>
        </w:rPr>
        <w:t xml:space="preserve">по ученическому самоуправлению </w:t>
      </w:r>
      <w:r w:rsidR="00A11809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71F5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 парламент – территория лидерства</w:t>
      </w:r>
      <w:r w:rsidR="00A11809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1F50" w:rsidRPr="003033B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033B2">
        <w:rPr>
          <w:rFonts w:ascii="Times New Roman" w:hAnsi="Times New Roman" w:cs="Times New Roman"/>
          <w:bCs/>
          <w:sz w:val="28"/>
          <w:szCs w:val="28"/>
        </w:rPr>
        <w:t xml:space="preserve">посвященный теме </w:t>
      </w:r>
      <w:r w:rsidRPr="003033B2">
        <w:rPr>
          <w:rFonts w:ascii="Times New Roman" w:hAnsi="Times New Roman" w:cs="Times New Roman"/>
          <w:b/>
          <w:sz w:val="28"/>
          <w:szCs w:val="28"/>
        </w:rPr>
        <w:t>«</w:t>
      </w:r>
      <w:r w:rsidR="00F64DEE" w:rsidRPr="003033B2">
        <w:rPr>
          <w:rFonts w:ascii="Times New Roman" w:hAnsi="Times New Roman" w:cs="Times New Roman"/>
          <w:sz w:val="28"/>
          <w:szCs w:val="28"/>
        </w:rPr>
        <w:t>Парламент, общество и я</w:t>
      </w:r>
      <w:r w:rsidRPr="003033B2">
        <w:rPr>
          <w:rFonts w:ascii="Times New Roman" w:hAnsi="Times New Roman" w:cs="Times New Roman"/>
          <w:b/>
          <w:sz w:val="28"/>
          <w:szCs w:val="28"/>
        </w:rPr>
        <w:t>»</w:t>
      </w:r>
      <w:r w:rsidR="00D71F50" w:rsidRPr="003033B2">
        <w:rPr>
          <w:rFonts w:ascii="Times New Roman" w:hAnsi="Times New Roman" w:cs="Times New Roman"/>
          <w:sz w:val="28"/>
          <w:szCs w:val="28"/>
        </w:rPr>
        <w:t>,</w:t>
      </w:r>
      <w:r w:rsidR="00CF1A57" w:rsidRPr="00303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725A" w:rsidRPr="003033B2">
        <w:rPr>
          <w:rFonts w:ascii="Times New Roman" w:hAnsi="Times New Roman" w:cs="Times New Roman"/>
          <w:bCs/>
          <w:sz w:val="28"/>
          <w:szCs w:val="28"/>
        </w:rPr>
        <w:t xml:space="preserve">проводится </w:t>
      </w:r>
      <w:r w:rsidRPr="003033B2">
        <w:rPr>
          <w:rFonts w:ascii="Times New Roman" w:hAnsi="Times New Roman" w:cs="Times New Roman"/>
          <w:bCs/>
          <w:sz w:val="28"/>
          <w:szCs w:val="28"/>
        </w:rPr>
        <w:t>среди школьников старших классов общеобразовательных организаций</w:t>
      </w:r>
      <w:r w:rsidR="00AC23C9" w:rsidRPr="003033B2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B0751D" w:rsidRPr="003033B2" w:rsidRDefault="002F4CC6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1.2.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D71F50" w:rsidRPr="003033B2" w:rsidRDefault="00AC23C9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1.</w:t>
      </w:r>
      <w:r w:rsidR="002F4CC6" w:rsidRPr="003033B2">
        <w:rPr>
          <w:sz w:val="28"/>
          <w:szCs w:val="28"/>
        </w:rPr>
        <w:t>3</w:t>
      </w:r>
      <w:r w:rsidRPr="003033B2">
        <w:rPr>
          <w:sz w:val="28"/>
          <w:szCs w:val="28"/>
        </w:rPr>
        <w:t xml:space="preserve">. Конкурс проводится в </w:t>
      </w:r>
      <w:r w:rsidR="00D71F50" w:rsidRPr="003033B2">
        <w:rPr>
          <w:sz w:val="28"/>
          <w:szCs w:val="28"/>
        </w:rPr>
        <w:t>целях формирования и развития социально-значимых компетенций школьников и вовлечения школьников в решение вопросов развития конкретной общеобразовательной организации.</w:t>
      </w:r>
    </w:p>
    <w:p w:rsidR="00AC23C9" w:rsidRPr="003033B2" w:rsidRDefault="00AC23C9" w:rsidP="00C8647A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3033B2">
        <w:rPr>
          <w:sz w:val="28"/>
          <w:szCs w:val="28"/>
        </w:rPr>
        <w:t>1.</w:t>
      </w:r>
      <w:r w:rsidR="002F4CC6" w:rsidRPr="003033B2">
        <w:rPr>
          <w:sz w:val="28"/>
          <w:szCs w:val="28"/>
        </w:rPr>
        <w:t>4</w:t>
      </w:r>
      <w:r w:rsidRPr="003033B2">
        <w:rPr>
          <w:sz w:val="28"/>
          <w:szCs w:val="28"/>
        </w:rPr>
        <w:t xml:space="preserve">. Организатором Конкурса </w:t>
      </w:r>
      <w:r w:rsidR="002F4CC6" w:rsidRPr="003033B2">
        <w:rPr>
          <w:sz w:val="28"/>
          <w:szCs w:val="28"/>
        </w:rPr>
        <w:t>является</w:t>
      </w:r>
      <w:r w:rsidR="00BD4A2B" w:rsidRPr="003033B2">
        <w:rPr>
          <w:sz w:val="28"/>
          <w:szCs w:val="28"/>
        </w:rPr>
        <w:t xml:space="preserve"> </w:t>
      </w:r>
      <w:r w:rsidR="00B0751D" w:rsidRPr="003033B2">
        <w:rPr>
          <w:sz w:val="28"/>
          <w:szCs w:val="28"/>
        </w:rPr>
        <w:t xml:space="preserve">Государственный Совет Республики Татарстан совместно с </w:t>
      </w:r>
      <w:r w:rsidRPr="003033B2">
        <w:rPr>
          <w:sz w:val="28"/>
          <w:szCs w:val="28"/>
        </w:rPr>
        <w:t>Министерство</w:t>
      </w:r>
      <w:r w:rsidR="00B0751D" w:rsidRPr="003033B2">
        <w:rPr>
          <w:sz w:val="28"/>
          <w:szCs w:val="28"/>
        </w:rPr>
        <w:t>м</w:t>
      </w:r>
      <w:r w:rsidR="00BD4A2B" w:rsidRPr="003033B2">
        <w:rPr>
          <w:sz w:val="28"/>
          <w:szCs w:val="28"/>
        </w:rPr>
        <w:t xml:space="preserve"> </w:t>
      </w:r>
      <w:r w:rsidR="00B0751D" w:rsidRPr="003033B2">
        <w:rPr>
          <w:sz w:val="28"/>
          <w:szCs w:val="28"/>
        </w:rPr>
        <w:t>образования и науки Респу</w:t>
      </w:r>
      <w:r w:rsidR="00053BB5" w:rsidRPr="003033B2">
        <w:rPr>
          <w:sz w:val="28"/>
          <w:szCs w:val="28"/>
        </w:rPr>
        <w:t>блики Татарстан</w:t>
      </w:r>
      <w:r w:rsidR="00B0751D" w:rsidRPr="003033B2">
        <w:rPr>
          <w:sz w:val="28"/>
          <w:szCs w:val="28"/>
        </w:rPr>
        <w:t>.</w:t>
      </w:r>
    </w:p>
    <w:p w:rsidR="001E1911" w:rsidRPr="003033B2" w:rsidRDefault="001E1911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C23C9" w:rsidRPr="003033B2" w:rsidRDefault="003033B2" w:rsidP="00F314DF">
      <w:pPr>
        <w:pStyle w:val="a3"/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  <w:r w:rsidRPr="003033B2">
        <w:rPr>
          <w:bCs/>
          <w:sz w:val="28"/>
          <w:szCs w:val="28"/>
          <w:lang w:val="en-US"/>
        </w:rPr>
        <w:t>II</w:t>
      </w:r>
      <w:r w:rsidR="00AC23C9" w:rsidRPr="003033B2">
        <w:rPr>
          <w:bCs/>
          <w:sz w:val="28"/>
          <w:szCs w:val="28"/>
        </w:rPr>
        <w:t>. Условия участия в Конкурсе</w:t>
      </w:r>
    </w:p>
    <w:p w:rsidR="00BD4A2B" w:rsidRPr="003033B2" w:rsidRDefault="00BD4A2B" w:rsidP="00F314DF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AC23C9" w:rsidRPr="002F4CC6" w:rsidRDefault="00AC23C9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2.1. </w:t>
      </w:r>
      <w:r w:rsidR="005A0618" w:rsidRPr="003033B2">
        <w:rPr>
          <w:sz w:val="28"/>
          <w:szCs w:val="28"/>
          <w:shd w:val="clear" w:color="auto" w:fill="FFFFFF"/>
        </w:rPr>
        <w:t xml:space="preserve">Участниками </w:t>
      </w:r>
      <w:r w:rsidR="002F4CC6" w:rsidRPr="003033B2">
        <w:rPr>
          <w:sz w:val="28"/>
          <w:szCs w:val="28"/>
          <w:shd w:val="clear" w:color="auto" w:fill="FFFFFF"/>
        </w:rPr>
        <w:t>К</w:t>
      </w:r>
      <w:r w:rsidR="005A0618" w:rsidRPr="003033B2">
        <w:rPr>
          <w:sz w:val="28"/>
          <w:szCs w:val="28"/>
          <w:shd w:val="clear" w:color="auto" w:fill="FFFFFF"/>
        </w:rPr>
        <w:t>онкурса могут</w:t>
      </w:r>
      <w:r w:rsidR="005A0618" w:rsidRPr="002F4CC6">
        <w:rPr>
          <w:sz w:val="28"/>
          <w:szCs w:val="28"/>
          <w:shd w:val="clear" w:color="auto" w:fill="FFFFFF"/>
        </w:rPr>
        <w:t xml:space="preserve"> выступать </w:t>
      </w:r>
      <w:r w:rsidR="00B0751D">
        <w:rPr>
          <w:sz w:val="28"/>
          <w:szCs w:val="28"/>
          <w:shd w:val="clear" w:color="auto" w:fill="FFFFFF"/>
        </w:rPr>
        <w:t xml:space="preserve">учащиеся </w:t>
      </w:r>
      <w:r w:rsidR="00E72FAC">
        <w:rPr>
          <w:sz w:val="28"/>
          <w:szCs w:val="28"/>
          <w:shd w:val="clear" w:color="auto" w:fill="FFFFFF"/>
        </w:rPr>
        <w:t>8</w:t>
      </w:r>
      <w:r w:rsidR="00E34A0C">
        <w:rPr>
          <w:sz w:val="28"/>
          <w:szCs w:val="28"/>
          <w:shd w:val="clear" w:color="auto" w:fill="FFFFFF"/>
        </w:rPr>
        <w:t>-11</w:t>
      </w:r>
      <w:r w:rsidR="00F64DEE">
        <w:rPr>
          <w:sz w:val="28"/>
          <w:szCs w:val="28"/>
          <w:shd w:val="clear" w:color="auto" w:fill="FFFFFF"/>
        </w:rPr>
        <w:t xml:space="preserve"> классов общеобразовательных организаций, являющиеся членами школьных парламентов (школьных дум) </w:t>
      </w:r>
      <w:r w:rsidR="005A0618" w:rsidRPr="002F4CC6">
        <w:rPr>
          <w:sz w:val="28"/>
          <w:szCs w:val="28"/>
          <w:shd w:val="clear" w:color="auto" w:fill="FFFFFF"/>
        </w:rPr>
        <w:t xml:space="preserve">(далее - </w:t>
      </w:r>
      <w:r w:rsidR="001B775B" w:rsidRPr="002F4CC6">
        <w:rPr>
          <w:sz w:val="28"/>
          <w:szCs w:val="28"/>
          <w:shd w:val="clear" w:color="auto" w:fill="FFFFFF"/>
        </w:rPr>
        <w:t>У</w:t>
      </w:r>
      <w:r w:rsidR="005A0618" w:rsidRPr="002F4CC6">
        <w:rPr>
          <w:sz w:val="28"/>
          <w:szCs w:val="28"/>
          <w:shd w:val="clear" w:color="auto" w:fill="FFFFFF"/>
        </w:rPr>
        <w:t xml:space="preserve">частники). </w:t>
      </w:r>
    </w:p>
    <w:p w:rsidR="009D31A6" w:rsidRPr="002F4CC6" w:rsidRDefault="006D05F9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2.2. </w:t>
      </w:r>
      <w:r w:rsidR="009D31A6" w:rsidRPr="002F4CC6">
        <w:rPr>
          <w:sz w:val="28"/>
          <w:szCs w:val="28"/>
        </w:rPr>
        <w:t>На Конкурс могут быть представлены проекты, как индивидуально выполненные, так и подготовленные авторским коллективом (</w:t>
      </w:r>
      <w:r w:rsidR="003043E4">
        <w:rPr>
          <w:sz w:val="28"/>
          <w:szCs w:val="28"/>
        </w:rPr>
        <w:t xml:space="preserve">не более </w:t>
      </w:r>
      <w:r w:rsidR="009D31A6" w:rsidRPr="002F4CC6">
        <w:rPr>
          <w:sz w:val="28"/>
          <w:szCs w:val="28"/>
        </w:rPr>
        <w:t>5 человек).</w:t>
      </w:r>
    </w:p>
    <w:p w:rsidR="00340E66" w:rsidRDefault="00AC23C9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2F4CC6">
        <w:rPr>
          <w:sz w:val="28"/>
          <w:szCs w:val="28"/>
        </w:rPr>
        <w:t>2.</w:t>
      </w:r>
      <w:r w:rsidR="009D31A6" w:rsidRPr="002F4CC6">
        <w:rPr>
          <w:sz w:val="28"/>
          <w:szCs w:val="28"/>
        </w:rPr>
        <w:t>3</w:t>
      </w:r>
      <w:r w:rsidRPr="002F4CC6">
        <w:rPr>
          <w:sz w:val="28"/>
          <w:szCs w:val="28"/>
        </w:rPr>
        <w:t xml:space="preserve">. Для участия в Конкурсе необходимо </w:t>
      </w:r>
      <w:r w:rsidR="00F32DEA" w:rsidRPr="002F4CC6">
        <w:rPr>
          <w:sz w:val="28"/>
          <w:szCs w:val="28"/>
        </w:rPr>
        <w:t xml:space="preserve">заполнить заявку, </w:t>
      </w:r>
      <w:r w:rsidRPr="002F4CC6">
        <w:rPr>
          <w:sz w:val="28"/>
          <w:szCs w:val="28"/>
        </w:rPr>
        <w:t>подготовить проект по одно</w:t>
      </w:r>
      <w:r w:rsidR="00D12102" w:rsidRPr="002F4CC6">
        <w:rPr>
          <w:sz w:val="28"/>
          <w:szCs w:val="28"/>
        </w:rPr>
        <w:t>му</w:t>
      </w:r>
      <w:r w:rsidRPr="002F4CC6">
        <w:rPr>
          <w:sz w:val="28"/>
          <w:szCs w:val="28"/>
        </w:rPr>
        <w:t xml:space="preserve"> из установленных организаторами Конкурса </w:t>
      </w:r>
      <w:r w:rsidR="00D12102" w:rsidRPr="002F4CC6">
        <w:rPr>
          <w:sz w:val="28"/>
          <w:szCs w:val="28"/>
        </w:rPr>
        <w:t>направлениям</w:t>
      </w:r>
      <w:r w:rsidRPr="002F4CC6">
        <w:rPr>
          <w:sz w:val="28"/>
          <w:szCs w:val="28"/>
        </w:rPr>
        <w:t>, отве</w:t>
      </w:r>
      <w:r w:rsidR="00020B8B" w:rsidRPr="002F4CC6">
        <w:rPr>
          <w:sz w:val="28"/>
          <w:szCs w:val="28"/>
        </w:rPr>
        <w:t>чающи</w:t>
      </w:r>
      <w:r w:rsidR="00D12102" w:rsidRPr="002F4CC6">
        <w:rPr>
          <w:sz w:val="28"/>
          <w:szCs w:val="28"/>
        </w:rPr>
        <w:t>м</w:t>
      </w:r>
      <w:r w:rsidR="00020B8B" w:rsidRPr="002F4CC6">
        <w:rPr>
          <w:sz w:val="28"/>
          <w:szCs w:val="28"/>
        </w:rPr>
        <w:t xml:space="preserve"> целям Конкурса. </w:t>
      </w:r>
      <w:r w:rsidR="00020B8B" w:rsidRPr="002F4CC6">
        <w:rPr>
          <w:sz w:val="28"/>
          <w:szCs w:val="28"/>
          <w:shd w:val="clear" w:color="auto" w:fill="FFFFFF"/>
        </w:rPr>
        <w:t xml:space="preserve">Проект должен представлять собой актуальное исследование по тематике </w:t>
      </w:r>
      <w:r w:rsidR="00E13A4D">
        <w:rPr>
          <w:sz w:val="28"/>
          <w:szCs w:val="28"/>
          <w:shd w:val="clear" w:color="auto" w:fill="FFFFFF"/>
        </w:rPr>
        <w:t>К</w:t>
      </w:r>
      <w:r w:rsidR="00020B8B" w:rsidRPr="002F4CC6">
        <w:rPr>
          <w:sz w:val="28"/>
          <w:szCs w:val="28"/>
          <w:shd w:val="clear" w:color="auto" w:fill="FFFFFF"/>
        </w:rPr>
        <w:t>онкурса, содержа</w:t>
      </w:r>
      <w:r w:rsidR="006E6E02">
        <w:rPr>
          <w:sz w:val="28"/>
          <w:szCs w:val="28"/>
          <w:shd w:val="clear" w:color="auto" w:fill="FFFFFF"/>
        </w:rPr>
        <w:t>щее</w:t>
      </w:r>
      <w:r w:rsidR="006E6E02" w:rsidRPr="003033B2">
        <w:rPr>
          <w:sz w:val="28"/>
          <w:szCs w:val="28"/>
          <w:shd w:val="clear" w:color="auto" w:fill="FFFFFF"/>
        </w:rPr>
        <w:t>:</w:t>
      </w:r>
    </w:p>
    <w:p w:rsidR="00D71F50" w:rsidRDefault="00D71F50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описание модели школьного самоуправления</w:t>
      </w:r>
      <w:r w:rsidR="00340E66">
        <w:rPr>
          <w:sz w:val="28"/>
          <w:szCs w:val="28"/>
          <w:shd w:val="clear" w:color="auto" w:fill="FFFFFF"/>
        </w:rPr>
        <w:t>;</w:t>
      </w:r>
    </w:p>
    <w:p w:rsidR="00D12102" w:rsidRPr="00340E66" w:rsidRDefault="00340E66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описание социально-значимого проекта, реализуемого посредством школьных парламентов (школьных дум), </w:t>
      </w:r>
      <w:r w:rsidR="00020B8B" w:rsidRPr="002F4CC6">
        <w:rPr>
          <w:sz w:val="28"/>
          <w:szCs w:val="28"/>
          <w:shd w:val="clear" w:color="auto" w:fill="FFFFFF"/>
        </w:rPr>
        <w:t xml:space="preserve">а также </w:t>
      </w:r>
      <w:r w:rsidRPr="002F4CC6">
        <w:rPr>
          <w:sz w:val="28"/>
          <w:szCs w:val="28"/>
          <w:shd w:val="clear" w:color="auto" w:fill="FFFFFF"/>
        </w:rPr>
        <w:t xml:space="preserve">обоснованные выводы, </w:t>
      </w:r>
      <w:r w:rsidR="00020B8B" w:rsidRPr="002F4CC6">
        <w:rPr>
          <w:sz w:val="28"/>
          <w:szCs w:val="28"/>
          <w:shd w:val="clear" w:color="auto" w:fill="FFFFFF"/>
        </w:rPr>
        <w:t>конкретные предложения по его реализации</w:t>
      </w:r>
      <w:r w:rsidR="00F24A1E" w:rsidRPr="002F4CC6">
        <w:rPr>
          <w:sz w:val="28"/>
          <w:szCs w:val="28"/>
          <w:shd w:val="clear" w:color="auto" w:fill="FFFFFF"/>
        </w:rPr>
        <w:t>, основные этапы и предполагаемые результаты</w:t>
      </w:r>
      <w:r w:rsidR="00020B8B" w:rsidRPr="002F4CC6">
        <w:rPr>
          <w:sz w:val="28"/>
          <w:szCs w:val="28"/>
          <w:shd w:val="clear" w:color="auto" w:fill="FFFFFF"/>
        </w:rPr>
        <w:t>.</w:t>
      </w:r>
    </w:p>
    <w:p w:rsidR="001E1911" w:rsidRPr="002F4CC6" w:rsidRDefault="001E1911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927C6" w:rsidRPr="003033B2" w:rsidRDefault="003033B2" w:rsidP="00F314D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33B2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>III</w:t>
      </w:r>
      <w:r w:rsidR="005A0618" w:rsidRPr="003033B2">
        <w:rPr>
          <w:rFonts w:ascii="Times New Roman" w:hAnsi="Times New Roman" w:cs="Times New Roman"/>
          <w:bCs/>
          <w:sz w:val="28"/>
          <w:szCs w:val="28"/>
        </w:rPr>
        <w:t>. Порядок организации и проведения Конкурса</w:t>
      </w:r>
    </w:p>
    <w:p w:rsidR="00C4196F" w:rsidRPr="003033B2" w:rsidRDefault="00C4196F" w:rsidP="00F314D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618" w:rsidRPr="003033B2" w:rsidRDefault="005A0618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3.1. Конкурс проводится в </w:t>
      </w:r>
      <w:r w:rsidR="00340E66" w:rsidRPr="003033B2">
        <w:rPr>
          <w:sz w:val="28"/>
          <w:szCs w:val="28"/>
        </w:rPr>
        <w:t>три этапа</w:t>
      </w:r>
      <w:r w:rsidRPr="003033B2">
        <w:rPr>
          <w:sz w:val="28"/>
          <w:szCs w:val="28"/>
        </w:rPr>
        <w:t>:</w:t>
      </w:r>
    </w:p>
    <w:p w:rsidR="005A0618" w:rsidRPr="003033B2" w:rsidRDefault="00DD0470" w:rsidP="00C8647A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3033B2">
        <w:rPr>
          <w:sz w:val="28"/>
          <w:szCs w:val="28"/>
        </w:rPr>
        <w:t>Первый</w:t>
      </w:r>
      <w:r w:rsidR="00F24A1E" w:rsidRPr="003033B2">
        <w:rPr>
          <w:sz w:val="28"/>
          <w:szCs w:val="28"/>
        </w:rPr>
        <w:t xml:space="preserve"> этап</w:t>
      </w:r>
      <w:r w:rsidR="00BD4A2B" w:rsidRPr="003033B2">
        <w:rPr>
          <w:sz w:val="28"/>
          <w:szCs w:val="28"/>
        </w:rPr>
        <w:t xml:space="preserve"> </w:t>
      </w:r>
      <w:r w:rsidR="001E1911" w:rsidRPr="003033B2">
        <w:rPr>
          <w:sz w:val="28"/>
          <w:szCs w:val="28"/>
        </w:rPr>
        <w:t xml:space="preserve">– </w:t>
      </w:r>
      <w:r w:rsidR="00340E66" w:rsidRPr="003033B2">
        <w:rPr>
          <w:sz w:val="28"/>
          <w:szCs w:val="28"/>
        </w:rPr>
        <w:t>муниципальный</w:t>
      </w:r>
      <w:bookmarkStart w:id="0" w:name="OLE_LINK755"/>
      <w:bookmarkStart w:id="1" w:name="OLE_LINK756"/>
      <w:bookmarkStart w:id="2" w:name="OLE_LINK757"/>
      <w:r w:rsidR="00BD4A2B" w:rsidRPr="003033B2">
        <w:rPr>
          <w:sz w:val="28"/>
          <w:szCs w:val="28"/>
        </w:rPr>
        <w:t xml:space="preserve"> </w:t>
      </w:r>
      <w:r w:rsidR="00406BAA" w:rsidRPr="003033B2">
        <w:rPr>
          <w:sz w:val="28"/>
          <w:szCs w:val="28"/>
        </w:rPr>
        <w:t xml:space="preserve">с </w:t>
      </w:r>
      <w:r w:rsidR="00F64DEE" w:rsidRPr="003033B2">
        <w:rPr>
          <w:sz w:val="28"/>
          <w:szCs w:val="28"/>
        </w:rPr>
        <w:t>20</w:t>
      </w:r>
      <w:r w:rsidR="00406BAA" w:rsidRPr="003033B2">
        <w:rPr>
          <w:sz w:val="28"/>
          <w:szCs w:val="28"/>
        </w:rPr>
        <w:t xml:space="preserve"> октября </w:t>
      </w:r>
      <w:bookmarkStart w:id="3" w:name="OLE_LINK753"/>
      <w:bookmarkStart w:id="4" w:name="OLE_LINK754"/>
      <w:r w:rsidR="00406BAA" w:rsidRPr="003033B2">
        <w:rPr>
          <w:sz w:val="28"/>
          <w:szCs w:val="28"/>
        </w:rPr>
        <w:t>201</w:t>
      </w:r>
      <w:r w:rsidR="00F64DEE" w:rsidRPr="003033B2">
        <w:rPr>
          <w:sz w:val="28"/>
          <w:szCs w:val="28"/>
        </w:rPr>
        <w:t>8</w:t>
      </w:r>
      <w:r w:rsidR="00406BAA" w:rsidRPr="003033B2">
        <w:rPr>
          <w:sz w:val="28"/>
          <w:szCs w:val="28"/>
        </w:rPr>
        <w:t xml:space="preserve"> года </w:t>
      </w:r>
      <w:bookmarkEnd w:id="3"/>
      <w:bookmarkEnd w:id="4"/>
      <w:r w:rsidR="00406BAA" w:rsidRPr="003033B2">
        <w:rPr>
          <w:sz w:val="28"/>
          <w:szCs w:val="28"/>
        </w:rPr>
        <w:t xml:space="preserve">по </w:t>
      </w:r>
      <w:bookmarkStart w:id="5" w:name="OLE_LINK751"/>
      <w:bookmarkStart w:id="6" w:name="OLE_LINK752"/>
      <w:r w:rsidR="00F64DEE" w:rsidRPr="003033B2">
        <w:rPr>
          <w:sz w:val="28"/>
          <w:szCs w:val="28"/>
        </w:rPr>
        <w:t>10 ноября</w:t>
      </w:r>
      <w:bookmarkEnd w:id="5"/>
      <w:bookmarkEnd w:id="6"/>
      <w:r w:rsidR="00BD4A2B" w:rsidRPr="003033B2">
        <w:rPr>
          <w:sz w:val="28"/>
          <w:szCs w:val="28"/>
        </w:rPr>
        <w:t xml:space="preserve"> </w:t>
      </w:r>
      <w:r w:rsidR="00406BAA" w:rsidRPr="003033B2">
        <w:rPr>
          <w:sz w:val="28"/>
          <w:szCs w:val="28"/>
        </w:rPr>
        <w:t>201</w:t>
      </w:r>
      <w:r w:rsidR="00F64DEE" w:rsidRPr="003033B2">
        <w:rPr>
          <w:sz w:val="28"/>
          <w:szCs w:val="28"/>
        </w:rPr>
        <w:t>8</w:t>
      </w:r>
      <w:r w:rsidR="00406BAA" w:rsidRPr="003033B2">
        <w:rPr>
          <w:sz w:val="28"/>
          <w:szCs w:val="28"/>
        </w:rPr>
        <w:t xml:space="preserve"> года</w:t>
      </w:r>
      <w:bookmarkEnd w:id="0"/>
      <w:bookmarkEnd w:id="1"/>
      <w:bookmarkEnd w:id="2"/>
      <w:r w:rsidR="00EE5AD9" w:rsidRPr="003033B2">
        <w:rPr>
          <w:sz w:val="28"/>
          <w:szCs w:val="28"/>
        </w:rPr>
        <w:t>.</w:t>
      </w:r>
    </w:p>
    <w:p w:rsidR="00EE5AD9" w:rsidRPr="003033B2" w:rsidRDefault="00DD0470" w:rsidP="00C8647A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3033B2">
        <w:rPr>
          <w:bCs/>
          <w:sz w:val="28"/>
          <w:szCs w:val="28"/>
        </w:rPr>
        <w:t>Второй</w:t>
      </w:r>
      <w:r w:rsidR="00EE5AD9" w:rsidRPr="003033B2">
        <w:rPr>
          <w:bCs/>
          <w:sz w:val="28"/>
          <w:szCs w:val="28"/>
        </w:rPr>
        <w:t xml:space="preserve"> этап </w:t>
      </w:r>
      <w:r w:rsidR="00340E66" w:rsidRPr="003033B2">
        <w:rPr>
          <w:bCs/>
          <w:sz w:val="28"/>
          <w:szCs w:val="28"/>
        </w:rPr>
        <w:t xml:space="preserve">– республиканский заочный этап </w:t>
      </w:r>
      <w:r w:rsidR="00EE5AD9" w:rsidRPr="003033B2">
        <w:rPr>
          <w:bCs/>
          <w:sz w:val="28"/>
          <w:szCs w:val="28"/>
        </w:rPr>
        <w:t xml:space="preserve">с </w:t>
      </w:r>
      <w:r w:rsidR="004E3C50" w:rsidRPr="003033B2">
        <w:rPr>
          <w:sz w:val="28"/>
          <w:szCs w:val="28"/>
        </w:rPr>
        <w:t>1</w:t>
      </w:r>
      <w:r w:rsidR="00406BAA" w:rsidRPr="003033B2">
        <w:rPr>
          <w:sz w:val="28"/>
          <w:szCs w:val="28"/>
        </w:rPr>
        <w:t xml:space="preserve">5 </w:t>
      </w:r>
      <w:r w:rsidR="00F64DEE" w:rsidRPr="003033B2">
        <w:rPr>
          <w:sz w:val="28"/>
          <w:szCs w:val="28"/>
        </w:rPr>
        <w:t>ноября</w:t>
      </w:r>
      <w:r w:rsidR="00406BAA" w:rsidRPr="003033B2">
        <w:rPr>
          <w:sz w:val="28"/>
          <w:szCs w:val="28"/>
        </w:rPr>
        <w:t xml:space="preserve"> 201</w:t>
      </w:r>
      <w:r w:rsidR="00F64DEE" w:rsidRPr="003033B2">
        <w:rPr>
          <w:sz w:val="28"/>
          <w:szCs w:val="28"/>
        </w:rPr>
        <w:t>8</w:t>
      </w:r>
      <w:r w:rsidR="00406BAA" w:rsidRPr="003033B2">
        <w:rPr>
          <w:sz w:val="28"/>
          <w:szCs w:val="28"/>
        </w:rPr>
        <w:t xml:space="preserve"> года по</w:t>
      </w:r>
      <w:r w:rsidR="00C8647A" w:rsidRPr="003033B2">
        <w:rPr>
          <w:sz w:val="28"/>
          <w:szCs w:val="28"/>
        </w:rPr>
        <w:t xml:space="preserve"> </w:t>
      </w:r>
      <w:r w:rsidR="004E3C50" w:rsidRPr="003033B2">
        <w:rPr>
          <w:sz w:val="28"/>
          <w:szCs w:val="28"/>
        </w:rPr>
        <w:t xml:space="preserve">5 </w:t>
      </w:r>
      <w:r w:rsidR="00F64DEE" w:rsidRPr="003033B2">
        <w:rPr>
          <w:sz w:val="28"/>
          <w:szCs w:val="28"/>
        </w:rPr>
        <w:t>декабря</w:t>
      </w:r>
      <w:r w:rsidR="00406BAA" w:rsidRPr="003033B2">
        <w:rPr>
          <w:sz w:val="28"/>
          <w:szCs w:val="28"/>
        </w:rPr>
        <w:t xml:space="preserve"> 2018 года</w:t>
      </w:r>
      <w:r w:rsidR="00340E66" w:rsidRPr="003033B2">
        <w:rPr>
          <w:sz w:val="28"/>
          <w:szCs w:val="28"/>
        </w:rPr>
        <w:t>:</w:t>
      </w:r>
      <w:r w:rsidR="00BD4A2B" w:rsidRPr="003033B2">
        <w:rPr>
          <w:sz w:val="28"/>
          <w:szCs w:val="28"/>
        </w:rPr>
        <w:t xml:space="preserve"> </w:t>
      </w:r>
      <w:r w:rsidR="00EE5AD9" w:rsidRPr="003033B2">
        <w:rPr>
          <w:sz w:val="28"/>
          <w:szCs w:val="28"/>
        </w:rPr>
        <w:t xml:space="preserve">отбор 20 команд - кандидатов для участия </w:t>
      </w:r>
      <w:r w:rsidR="00340E66" w:rsidRPr="003033B2">
        <w:rPr>
          <w:sz w:val="28"/>
          <w:szCs w:val="28"/>
        </w:rPr>
        <w:t>третьем</w:t>
      </w:r>
      <w:r w:rsidR="00EE5AD9" w:rsidRPr="003033B2">
        <w:rPr>
          <w:sz w:val="28"/>
          <w:szCs w:val="28"/>
        </w:rPr>
        <w:t xml:space="preserve"> этапе Конкурса. </w:t>
      </w:r>
    </w:p>
    <w:p w:rsidR="00DD0470" w:rsidRPr="003033B2" w:rsidRDefault="00340E66" w:rsidP="00C8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3B2">
        <w:rPr>
          <w:rFonts w:ascii="Times New Roman" w:hAnsi="Times New Roman" w:cs="Times New Roman"/>
          <w:bCs/>
          <w:sz w:val="28"/>
          <w:szCs w:val="28"/>
        </w:rPr>
        <w:t xml:space="preserve">Третий этап </w:t>
      </w:r>
      <w:r w:rsidR="00C4196F" w:rsidRPr="003033B2">
        <w:rPr>
          <w:rFonts w:ascii="Times New Roman" w:hAnsi="Times New Roman" w:cs="Times New Roman"/>
          <w:bCs/>
          <w:sz w:val="28"/>
          <w:szCs w:val="28"/>
        </w:rPr>
        <w:t xml:space="preserve">–республиканский очный этап </w:t>
      </w:r>
      <w:r w:rsidR="00F64DEE" w:rsidRPr="003033B2">
        <w:rPr>
          <w:rFonts w:ascii="Times New Roman" w:hAnsi="Times New Roman" w:cs="Times New Roman"/>
          <w:bCs/>
          <w:sz w:val="28"/>
          <w:szCs w:val="28"/>
        </w:rPr>
        <w:t>1</w:t>
      </w:r>
      <w:r w:rsidR="004E3C50" w:rsidRPr="003033B2">
        <w:rPr>
          <w:rFonts w:ascii="Times New Roman" w:hAnsi="Times New Roman" w:cs="Times New Roman"/>
          <w:bCs/>
          <w:sz w:val="28"/>
          <w:szCs w:val="28"/>
        </w:rPr>
        <w:t>0</w:t>
      </w:r>
      <w:r w:rsidR="00F64DEE" w:rsidRPr="003033B2">
        <w:rPr>
          <w:rFonts w:ascii="Times New Roman" w:hAnsi="Times New Roman" w:cs="Times New Roman"/>
          <w:bCs/>
          <w:sz w:val="28"/>
          <w:szCs w:val="28"/>
        </w:rPr>
        <w:t xml:space="preserve"> декабря</w:t>
      </w:r>
      <w:r w:rsidR="00EE5AD9" w:rsidRPr="003033B2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312A42" w:rsidRPr="003033B2">
        <w:rPr>
          <w:rFonts w:ascii="Times New Roman" w:hAnsi="Times New Roman" w:cs="Times New Roman"/>
          <w:bCs/>
          <w:sz w:val="28"/>
          <w:szCs w:val="28"/>
        </w:rPr>
        <w:t>8</w:t>
      </w:r>
      <w:r w:rsidR="00DD0470" w:rsidRPr="003033B2">
        <w:rPr>
          <w:rFonts w:ascii="Times New Roman" w:hAnsi="Times New Roman" w:cs="Times New Roman"/>
          <w:bCs/>
          <w:sz w:val="28"/>
          <w:szCs w:val="28"/>
        </w:rPr>
        <w:t xml:space="preserve"> года – </w:t>
      </w:r>
      <w:r w:rsidR="00EE5AD9" w:rsidRPr="003033B2">
        <w:rPr>
          <w:rFonts w:ascii="Times New Roman" w:hAnsi="Times New Roman" w:cs="Times New Roman"/>
          <w:bCs/>
          <w:sz w:val="28"/>
          <w:szCs w:val="28"/>
        </w:rPr>
        <w:t xml:space="preserve">защита проектов.  </w:t>
      </w:r>
    </w:p>
    <w:p w:rsidR="009D07C2" w:rsidRPr="003033B2" w:rsidRDefault="00020B8B" w:rsidP="00C8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3B2">
        <w:rPr>
          <w:rFonts w:ascii="Times New Roman" w:hAnsi="Times New Roman" w:cs="Times New Roman"/>
          <w:sz w:val="28"/>
          <w:szCs w:val="28"/>
        </w:rPr>
        <w:t xml:space="preserve">3.2. </w:t>
      </w:r>
      <w:r w:rsidR="00386253" w:rsidRPr="003033B2">
        <w:rPr>
          <w:rFonts w:ascii="Times New Roman" w:hAnsi="Times New Roman" w:cs="Times New Roman"/>
          <w:sz w:val="28"/>
          <w:szCs w:val="28"/>
        </w:rPr>
        <w:t>Проекты</w:t>
      </w:r>
      <w:r w:rsidR="009D07C2" w:rsidRPr="003033B2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E13A4D" w:rsidRPr="003033B2">
        <w:rPr>
          <w:rFonts w:ascii="Times New Roman" w:hAnsi="Times New Roman" w:cs="Times New Roman"/>
          <w:sz w:val="28"/>
          <w:szCs w:val="28"/>
        </w:rPr>
        <w:t>К</w:t>
      </w:r>
      <w:r w:rsidR="009D07C2" w:rsidRPr="003033B2">
        <w:rPr>
          <w:rFonts w:ascii="Times New Roman" w:hAnsi="Times New Roman" w:cs="Times New Roman"/>
          <w:sz w:val="28"/>
          <w:szCs w:val="28"/>
        </w:rPr>
        <w:t xml:space="preserve">онкурсе принимаются до </w:t>
      </w:r>
      <w:r w:rsidR="00C4196F" w:rsidRPr="003033B2">
        <w:rPr>
          <w:rFonts w:ascii="Times New Roman" w:hAnsi="Times New Roman" w:cs="Times New Roman"/>
          <w:sz w:val="28"/>
          <w:szCs w:val="28"/>
        </w:rPr>
        <w:t>14 ноября</w:t>
      </w:r>
      <w:r w:rsidR="00406BAA" w:rsidRPr="003033B2">
        <w:rPr>
          <w:rFonts w:ascii="Times New Roman" w:hAnsi="Times New Roman" w:cs="Times New Roman"/>
          <w:sz w:val="28"/>
          <w:szCs w:val="28"/>
        </w:rPr>
        <w:t xml:space="preserve"> 201</w:t>
      </w:r>
      <w:r w:rsidR="00F64DEE" w:rsidRPr="003033B2">
        <w:rPr>
          <w:rFonts w:ascii="Times New Roman" w:hAnsi="Times New Roman" w:cs="Times New Roman"/>
          <w:sz w:val="28"/>
          <w:szCs w:val="28"/>
        </w:rPr>
        <w:t>8</w:t>
      </w:r>
      <w:r w:rsidR="00BD4A2B" w:rsidRPr="00303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07C2" w:rsidRPr="003033B2">
        <w:rPr>
          <w:rFonts w:ascii="Times New Roman" w:hAnsi="Times New Roman" w:cs="Times New Roman"/>
          <w:sz w:val="28"/>
          <w:szCs w:val="28"/>
        </w:rPr>
        <w:t>года в соответствии с установленными требованиями к проектам</w:t>
      </w:r>
      <w:r w:rsidR="00386253" w:rsidRPr="003033B2">
        <w:rPr>
          <w:rFonts w:ascii="Times New Roman" w:hAnsi="Times New Roman" w:cs="Times New Roman"/>
          <w:sz w:val="28"/>
          <w:szCs w:val="28"/>
        </w:rPr>
        <w:t>. Проекты</w:t>
      </w:r>
      <w:r w:rsidR="009D07C2" w:rsidRPr="003033B2">
        <w:rPr>
          <w:rFonts w:ascii="Times New Roman" w:hAnsi="Times New Roman" w:cs="Times New Roman"/>
          <w:sz w:val="28"/>
          <w:szCs w:val="28"/>
        </w:rPr>
        <w:t>, п</w:t>
      </w:r>
      <w:r w:rsidR="00BD4A2B" w:rsidRPr="003033B2">
        <w:rPr>
          <w:rFonts w:ascii="Times New Roman" w:hAnsi="Times New Roman" w:cs="Times New Roman"/>
          <w:sz w:val="28"/>
          <w:szCs w:val="28"/>
        </w:rPr>
        <w:t>редставленные</w:t>
      </w:r>
      <w:r w:rsidR="009D07C2" w:rsidRPr="003033B2">
        <w:rPr>
          <w:rFonts w:ascii="Times New Roman" w:hAnsi="Times New Roman" w:cs="Times New Roman"/>
          <w:sz w:val="28"/>
          <w:szCs w:val="28"/>
        </w:rPr>
        <w:t xml:space="preserve"> после указанной даты</w:t>
      </w:r>
      <w:r w:rsidR="00386253" w:rsidRPr="003033B2">
        <w:rPr>
          <w:rFonts w:ascii="Times New Roman" w:hAnsi="Times New Roman" w:cs="Times New Roman"/>
          <w:sz w:val="28"/>
          <w:szCs w:val="28"/>
        </w:rPr>
        <w:t>,</w:t>
      </w:r>
      <w:r w:rsidR="009D07C2" w:rsidRPr="003033B2">
        <w:rPr>
          <w:rFonts w:ascii="Times New Roman" w:hAnsi="Times New Roman" w:cs="Times New Roman"/>
          <w:sz w:val="28"/>
          <w:szCs w:val="28"/>
        </w:rPr>
        <w:t xml:space="preserve"> не рассматриваются и к участию в Конкурсе не допускаются.</w:t>
      </w:r>
    </w:p>
    <w:p w:rsidR="00407110" w:rsidRPr="003033B2" w:rsidRDefault="003625E4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3.</w:t>
      </w:r>
      <w:r w:rsidR="00C4196F" w:rsidRPr="003033B2">
        <w:rPr>
          <w:sz w:val="28"/>
          <w:szCs w:val="28"/>
        </w:rPr>
        <w:t>3</w:t>
      </w:r>
      <w:r w:rsidRPr="003033B2">
        <w:rPr>
          <w:sz w:val="28"/>
          <w:szCs w:val="28"/>
        </w:rPr>
        <w:t xml:space="preserve">. К участию в Конкурсе допускаются поданные в срок проекты, содержание которых соответствует </w:t>
      </w:r>
      <w:r w:rsidR="00573188" w:rsidRPr="003033B2">
        <w:rPr>
          <w:sz w:val="28"/>
          <w:szCs w:val="28"/>
        </w:rPr>
        <w:t>направлениям</w:t>
      </w:r>
      <w:r w:rsidRPr="003033B2">
        <w:rPr>
          <w:sz w:val="28"/>
          <w:szCs w:val="28"/>
        </w:rPr>
        <w:t xml:space="preserve"> Конкурса согласно настояще</w:t>
      </w:r>
      <w:r w:rsidR="00685E9E" w:rsidRPr="003033B2">
        <w:rPr>
          <w:sz w:val="28"/>
          <w:szCs w:val="28"/>
        </w:rPr>
        <w:t>му</w:t>
      </w:r>
      <w:r w:rsidRPr="003033B2">
        <w:rPr>
          <w:sz w:val="28"/>
          <w:szCs w:val="28"/>
        </w:rPr>
        <w:t xml:space="preserve"> Положени</w:t>
      </w:r>
      <w:r w:rsidR="00685E9E" w:rsidRPr="003033B2">
        <w:rPr>
          <w:sz w:val="28"/>
          <w:szCs w:val="28"/>
        </w:rPr>
        <w:t>ю</w:t>
      </w:r>
      <w:r w:rsidRPr="003033B2">
        <w:rPr>
          <w:sz w:val="28"/>
          <w:szCs w:val="28"/>
        </w:rPr>
        <w:t>.</w:t>
      </w:r>
    </w:p>
    <w:p w:rsidR="003625E4" w:rsidRPr="003033B2" w:rsidRDefault="003625E4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3.</w:t>
      </w:r>
      <w:r w:rsidR="00C4196F" w:rsidRPr="003033B2">
        <w:rPr>
          <w:sz w:val="28"/>
          <w:szCs w:val="28"/>
        </w:rPr>
        <w:t>4</w:t>
      </w:r>
      <w:r w:rsidRPr="003033B2">
        <w:rPr>
          <w:sz w:val="28"/>
          <w:szCs w:val="28"/>
        </w:rPr>
        <w:t xml:space="preserve">. </w:t>
      </w:r>
      <w:r w:rsidR="00C4196F" w:rsidRPr="003033B2">
        <w:rPr>
          <w:sz w:val="28"/>
          <w:szCs w:val="28"/>
        </w:rPr>
        <w:t>Работы</w:t>
      </w:r>
      <w:r w:rsidRPr="003033B2">
        <w:rPr>
          <w:sz w:val="28"/>
          <w:szCs w:val="28"/>
        </w:rPr>
        <w:t>, представленные на Конкурс, обязательно должны включать в себя:</w:t>
      </w:r>
    </w:p>
    <w:p w:rsidR="003625E4" w:rsidRPr="003033B2" w:rsidRDefault="003625E4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− </w:t>
      </w:r>
      <w:r w:rsidR="004E3C50" w:rsidRPr="003033B2">
        <w:rPr>
          <w:sz w:val="28"/>
          <w:szCs w:val="28"/>
        </w:rPr>
        <w:t xml:space="preserve">  </w:t>
      </w:r>
      <w:r w:rsidRPr="003033B2">
        <w:rPr>
          <w:sz w:val="28"/>
          <w:szCs w:val="28"/>
        </w:rPr>
        <w:t>заявку на участие в Конкурсе (Приложение);</w:t>
      </w:r>
    </w:p>
    <w:p w:rsidR="003625E4" w:rsidRPr="003033B2" w:rsidRDefault="003625E4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− презентацию проекта (презентация должна отображать содержание проекта, не более 10 слайдов).</w:t>
      </w:r>
    </w:p>
    <w:p w:rsidR="004945F7" w:rsidRPr="003033B2" w:rsidRDefault="00685E9E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3.5. </w:t>
      </w:r>
      <w:r w:rsidR="004945F7" w:rsidRPr="003033B2">
        <w:rPr>
          <w:sz w:val="28"/>
          <w:szCs w:val="28"/>
        </w:rPr>
        <w:t xml:space="preserve">Проекты предоставляются на любых электронных носителях (CD или DVD диск, </w:t>
      </w:r>
      <w:proofErr w:type="spellStart"/>
      <w:r w:rsidR="004945F7" w:rsidRPr="003033B2">
        <w:rPr>
          <w:sz w:val="28"/>
          <w:szCs w:val="28"/>
        </w:rPr>
        <w:t>флеш</w:t>
      </w:r>
      <w:proofErr w:type="spellEnd"/>
      <w:r w:rsidR="004945F7" w:rsidRPr="003033B2">
        <w:rPr>
          <w:sz w:val="28"/>
          <w:szCs w:val="28"/>
        </w:rPr>
        <w:t>-накопитель)</w:t>
      </w:r>
      <w:r w:rsidRPr="003033B2">
        <w:rPr>
          <w:sz w:val="28"/>
          <w:szCs w:val="28"/>
        </w:rPr>
        <w:t xml:space="preserve"> по адресу</w:t>
      </w:r>
      <w:r w:rsidR="004945F7" w:rsidRPr="003033B2">
        <w:rPr>
          <w:sz w:val="28"/>
          <w:szCs w:val="28"/>
        </w:rPr>
        <w:t>:</w:t>
      </w:r>
    </w:p>
    <w:p w:rsidR="008034E2" w:rsidRPr="003033B2" w:rsidRDefault="004945F7" w:rsidP="006E6E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420015, г. Казань, ул. Б. Красная, 68, Институт развития образования</w:t>
      </w:r>
      <w:r w:rsidR="008034E2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Татарстан, </w:t>
      </w:r>
      <w:proofErr w:type="spellStart"/>
      <w:r w:rsidR="008034E2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8034E2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. 209,</w:t>
      </w:r>
      <w:r w:rsidR="00EF3AA3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4E2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тел. </w:t>
      </w:r>
      <w:r w:rsidR="00EF3AA3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(843) 236-65-</w:t>
      </w:r>
      <w:r w:rsidR="008034E2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82.</w:t>
      </w:r>
    </w:p>
    <w:p w:rsidR="004945F7" w:rsidRPr="003033B2" w:rsidRDefault="004945F7" w:rsidP="00C8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 отправления должны содержать пометку «Парламентский урок-201</w:t>
      </w:r>
      <w:r w:rsidR="00F64DEE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Конкурс школьных проектов».</w:t>
      </w:r>
    </w:p>
    <w:p w:rsidR="004945F7" w:rsidRPr="003033B2" w:rsidRDefault="004945F7" w:rsidP="00C8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(843) 294</w:t>
      </w:r>
      <w:r w:rsidR="00EF3AA3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EF3AA3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04, </w:t>
      </w:r>
      <w:proofErr w:type="spellStart"/>
      <w:r w:rsidR="00D71F5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Лустина</w:t>
      </w:r>
      <w:proofErr w:type="spellEnd"/>
      <w:r w:rsidR="00D71F5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Михайловна</w:t>
      </w:r>
      <w:r w:rsidR="00406BAA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5E4" w:rsidRPr="003033B2" w:rsidRDefault="00FE1637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3.6</w:t>
      </w:r>
      <w:r w:rsidR="003625E4" w:rsidRPr="003033B2">
        <w:rPr>
          <w:sz w:val="28"/>
          <w:szCs w:val="28"/>
        </w:rPr>
        <w:t xml:space="preserve">. </w:t>
      </w:r>
      <w:r w:rsidR="009D07C2" w:rsidRPr="003033B2">
        <w:rPr>
          <w:sz w:val="28"/>
          <w:szCs w:val="28"/>
        </w:rPr>
        <w:t>Все материалы, присланные на Конкурс, обратно не возвращаются и не рецензируются.</w:t>
      </w:r>
    </w:p>
    <w:p w:rsidR="003625E4" w:rsidRPr="003033B2" w:rsidRDefault="00FE1637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3.7</w:t>
      </w:r>
      <w:r w:rsidR="003625E4" w:rsidRPr="003033B2">
        <w:rPr>
          <w:sz w:val="28"/>
          <w:szCs w:val="28"/>
        </w:rPr>
        <w:t xml:space="preserve">. </w:t>
      </w:r>
      <w:r w:rsidR="009D07C2" w:rsidRPr="003033B2">
        <w:rPr>
          <w:sz w:val="28"/>
          <w:szCs w:val="28"/>
          <w:shd w:val="clear" w:color="auto" w:fill="FFFFFF"/>
        </w:rPr>
        <w:t xml:space="preserve">Все расходы, связанные с подготовкой заявок на участие в </w:t>
      </w:r>
      <w:r w:rsidR="004740A2" w:rsidRPr="003033B2">
        <w:rPr>
          <w:sz w:val="28"/>
          <w:szCs w:val="28"/>
          <w:shd w:val="clear" w:color="auto" w:fill="FFFFFF"/>
        </w:rPr>
        <w:t>К</w:t>
      </w:r>
      <w:r w:rsidR="009D07C2" w:rsidRPr="003033B2">
        <w:rPr>
          <w:sz w:val="28"/>
          <w:szCs w:val="28"/>
          <w:shd w:val="clear" w:color="auto" w:fill="FFFFFF"/>
        </w:rPr>
        <w:t xml:space="preserve">онкурсе, Участник несет </w:t>
      </w:r>
      <w:r w:rsidR="003934D7" w:rsidRPr="003033B2">
        <w:rPr>
          <w:sz w:val="28"/>
          <w:szCs w:val="28"/>
          <w:shd w:val="clear" w:color="auto" w:fill="FFFFFF"/>
        </w:rPr>
        <w:t>самостоятельно</w:t>
      </w:r>
      <w:r w:rsidR="009D07C2" w:rsidRPr="003033B2">
        <w:rPr>
          <w:sz w:val="28"/>
          <w:szCs w:val="28"/>
          <w:shd w:val="clear" w:color="auto" w:fill="FFFFFF"/>
        </w:rPr>
        <w:t>.</w:t>
      </w:r>
    </w:p>
    <w:p w:rsidR="007E0FE4" w:rsidRPr="003033B2" w:rsidRDefault="007E0FE4" w:rsidP="00C8647A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773924" w:rsidRPr="003033B2" w:rsidRDefault="003033B2" w:rsidP="00C8647A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033B2">
        <w:rPr>
          <w:bCs/>
          <w:sz w:val="28"/>
          <w:szCs w:val="28"/>
          <w:lang w:val="en-US"/>
        </w:rPr>
        <w:t>IV</w:t>
      </w:r>
      <w:r w:rsidR="00773924" w:rsidRPr="003033B2">
        <w:rPr>
          <w:bCs/>
          <w:sz w:val="28"/>
          <w:szCs w:val="28"/>
        </w:rPr>
        <w:t xml:space="preserve">. Порядок работы </w:t>
      </w:r>
      <w:r w:rsidR="004E3C50" w:rsidRPr="003033B2">
        <w:rPr>
          <w:sz w:val="28"/>
          <w:szCs w:val="28"/>
        </w:rPr>
        <w:t>к</w:t>
      </w:r>
      <w:r w:rsidR="00723EBC" w:rsidRPr="003033B2">
        <w:rPr>
          <w:sz w:val="28"/>
          <w:szCs w:val="28"/>
        </w:rPr>
        <w:t>онкурсной комиссии</w:t>
      </w:r>
    </w:p>
    <w:p w:rsidR="00C4196F" w:rsidRPr="003033B2" w:rsidRDefault="00C4196F" w:rsidP="00C8647A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3C50ED" w:rsidRPr="003033B2" w:rsidRDefault="007E0FE4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4.1 </w:t>
      </w:r>
      <w:r w:rsidR="003C50ED" w:rsidRPr="003033B2">
        <w:rPr>
          <w:sz w:val="28"/>
          <w:szCs w:val="28"/>
        </w:rPr>
        <w:t xml:space="preserve">Координация проведения Конкурса </w:t>
      </w:r>
      <w:r w:rsidR="009E2A3D" w:rsidRPr="003033B2">
        <w:rPr>
          <w:sz w:val="28"/>
          <w:szCs w:val="28"/>
        </w:rPr>
        <w:t xml:space="preserve">и оценка представленных работ </w:t>
      </w:r>
      <w:r w:rsidR="003C50ED" w:rsidRPr="003033B2">
        <w:rPr>
          <w:sz w:val="28"/>
          <w:szCs w:val="28"/>
        </w:rPr>
        <w:t>осуществля</w:t>
      </w:r>
      <w:r w:rsidR="009E2A3D" w:rsidRPr="003033B2">
        <w:rPr>
          <w:sz w:val="28"/>
          <w:szCs w:val="28"/>
        </w:rPr>
        <w:t>ю</w:t>
      </w:r>
      <w:r w:rsidR="003C50ED" w:rsidRPr="003033B2">
        <w:rPr>
          <w:sz w:val="28"/>
          <w:szCs w:val="28"/>
        </w:rPr>
        <w:t xml:space="preserve">тся </w:t>
      </w:r>
      <w:r w:rsidR="002A4E23" w:rsidRPr="003033B2">
        <w:rPr>
          <w:sz w:val="28"/>
          <w:szCs w:val="28"/>
        </w:rPr>
        <w:t>конкурсной комиссией</w:t>
      </w:r>
      <w:r w:rsidR="003C50ED" w:rsidRPr="003033B2">
        <w:rPr>
          <w:sz w:val="28"/>
          <w:szCs w:val="28"/>
        </w:rPr>
        <w:t>.</w:t>
      </w:r>
    </w:p>
    <w:p w:rsidR="00773924" w:rsidRPr="003033B2" w:rsidRDefault="003C50ED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4</w:t>
      </w:r>
      <w:r w:rsidR="00773924" w:rsidRPr="003033B2">
        <w:rPr>
          <w:sz w:val="28"/>
          <w:szCs w:val="28"/>
        </w:rPr>
        <w:t xml:space="preserve">.2. В состав </w:t>
      </w:r>
      <w:r w:rsidR="002A4E23" w:rsidRPr="003033B2">
        <w:rPr>
          <w:sz w:val="28"/>
          <w:szCs w:val="28"/>
        </w:rPr>
        <w:t>конкурсной комиссии</w:t>
      </w:r>
      <w:r w:rsidR="00685E9E" w:rsidRPr="003033B2">
        <w:rPr>
          <w:sz w:val="28"/>
          <w:szCs w:val="28"/>
        </w:rPr>
        <w:t xml:space="preserve"> </w:t>
      </w:r>
      <w:r w:rsidR="00773924" w:rsidRPr="003033B2">
        <w:rPr>
          <w:sz w:val="28"/>
          <w:szCs w:val="28"/>
        </w:rPr>
        <w:t xml:space="preserve">входят представители </w:t>
      </w:r>
      <w:r w:rsidR="002A4E23" w:rsidRPr="003033B2">
        <w:rPr>
          <w:sz w:val="28"/>
          <w:szCs w:val="28"/>
        </w:rPr>
        <w:t xml:space="preserve">Государственного Совета </w:t>
      </w:r>
      <w:r w:rsidR="00B8696F" w:rsidRPr="003033B2">
        <w:rPr>
          <w:sz w:val="28"/>
          <w:szCs w:val="28"/>
        </w:rPr>
        <w:t>Республики Татарстан</w:t>
      </w:r>
      <w:r w:rsidR="00946384" w:rsidRPr="003033B2">
        <w:rPr>
          <w:sz w:val="28"/>
          <w:szCs w:val="28"/>
        </w:rPr>
        <w:t>,</w:t>
      </w:r>
      <w:r w:rsidR="00685E9E" w:rsidRPr="003033B2">
        <w:rPr>
          <w:sz w:val="28"/>
          <w:szCs w:val="28"/>
        </w:rPr>
        <w:t xml:space="preserve"> </w:t>
      </w:r>
      <w:r w:rsidR="002A4E23" w:rsidRPr="003033B2">
        <w:rPr>
          <w:sz w:val="28"/>
          <w:szCs w:val="28"/>
          <w:shd w:val="clear" w:color="auto" w:fill="FFFFFF"/>
        </w:rPr>
        <w:t xml:space="preserve">Министерства образования и науки Республики </w:t>
      </w:r>
      <w:r w:rsidR="00C4196F" w:rsidRPr="003033B2">
        <w:rPr>
          <w:sz w:val="28"/>
          <w:szCs w:val="28"/>
          <w:shd w:val="clear" w:color="auto" w:fill="FFFFFF"/>
        </w:rPr>
        <w:t xml:space="preserve">Татарстан </w:t>
      </w:r>
      <w:r w:rsidR="002A4E23" w:rsidRPr="003033B2">
        <w:rPr>
          <w:sz w:val="28"/>
          <w:szCs w:val="28"/>
          <w:shd w:val="clear" w:color="auto" w:fill="FFFFFF"/>
        </w:rPr>
        <w:t xml:space="preserve">и Института развития образования Республики Татарстан.  </w:t>
      </w:r>
    </w:p>
    <w:p w:rsidR="002A4E23" w:rsidRPr="003033B2" w:rsidRDefault="00685E9E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4.</w:t>
      </w:r>
      <w:r w:rsidR="00723EBC" w:rsidRPr="003033B2">
        <w:rPr>
          <w:sz w:val="28"/>
          <w:szCs w:val="28"/>
        </w:rPr>
        <w:t>3</w:t>
      </w:r>
      <w:r w:rsidRPr="003033B2">
        <w:rPr>
          <w:sz w:val="28"/>
          <w:szCs w:val="28"/>
        </w:rPr>
        <w:t xml:space="preserve">. </w:t>
      </w:r>
      <w:r w:rsidR="002A4E23" w:rsidRPr="003033B2">
        <w:rPr>
          <w:sz w:val="28"/>
          <w:szCs w:val="28"/>
        </w:rPr>
        <w:t>Основные критерии оценки проектов:</w:t>
      </w:r>
    </w:p>
    <w:p w:rsidR="002A4E23" w:rsidRPr="003033B2" w:rsidRDefault="002A4E23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− актуальность проблемы, на решение которой направлен проект, обоснование темы, актуальность проекта;</w:t>
      </w:r>
    </w:p>
    <w:p w:rsidR="002A4E23" w:rsidRPr="003033B2" w:rsidRDefault="002A4E23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− социальная значимость проекта;</w:t>
      </w:r>
    </w:p>
    <w:p w:rsidR="002A4E23" w:rsidRPr="003033B2" w:rsidRDefault="002A4E23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− новизна проекта;</w:t>
      </w:r>
    </w:p>
    <w:p w:rsidR="002A4E23" w:rsidRPr="003033B2" w:rsidRDefault="002A4E23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− организационные механизмы реализации проекта;</w:t>
      </w:r>
    </w:p>
    <w:p w:rsidR="002A4E23" w:rsidRPr="003033B2" w:rsidRDefault="002A4E23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− ресурсное обеспечение проекта;</w:t>
      </w:r>
    </w:p>
    <w:p w:rsidR="002A4E23" w:rsidRPr="003033B2" w:rsidRDefault="002A4E23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 xml:space="preserve">− возможность практической реализации проекта. </w:t>
      </w:r>
    </w:p>
    <w:p w:rsidR="002A4E23" w:rsidRPr="003033B2" w:rsidRDefault="002A4E23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57DC7" w:rsidRPr="003033B2" w:rsidRDefault="003033B2" w:rsidP="00C8647A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3033B2">
        <w:rPr>
          <w:sz w:val="28"/>
          <w:szCs w:val="28"/>
          <w:lang w:val="en-US"/>
        </w:rPr>
        <w:lastRenderedPageBreak/>
        <w:t>V</w:t>
      </w:r>
      <w:r w:rsidR="00957DC7" w:rsidRPr="003033B2">
        <w:rPr>
          <w:sz w:val="28"/>
          <w:szCs w:val="28"/>
        </w:rPr>
        <w:t>. Порядок подведения итогов</w:t>
      </w:r>
    </w:p>
    <w:p w:rsidR="00685E9E" w:rsidRPr="003033B2" w:rsidRDefault="00685E9E" w:rsidP="00C8647A">
      <w:pPr>
        <w:pStyle w:val="a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957DC7" w:rsidRPr="003033B2" w:rsidRDefault="003C50ED" w:rsidP="00C8647A">
      <w:pPr>
        <w:pStyle w:val="a3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033B2">
        <w:rPr>
          <w:sz w:val="28"/>
          <w:szCs w:val="28"/>
        </w:rPr>
        <w:t>5</w:t>
      </w:r>
      <w:r w:rsidR="00957DC7" w:rsidRPr="003033B2">
        <w:rPr>
          <w:sz w:val="28"/>
          <w:szCs w:val="28"/>
        </w:rPr>
        <w:t xml:space="preserve">.1. </w:t>
      </w:r>
      <w:r w:rsidR="002A4E23" w:rsidRPr="003033B2">
        <w:rPr>
          <w:sz w:val="28"/>
          <w:szCs w:val="28"/>
        </w:rPr>
        <w:t>Конкурсная комиссия</w:t>
      </w:r>
      <w:r w:rsidR="00685E9E" w:rsidRPr="003033B2">
        <w:rPr>
          <w:sz w:val="28"/>
          <w:szCs w:val="28"/>
        </w:rPr>
        <w:t xml:space="preserve"> </w:t>
      </w:r>
      <w:r w:rsidR="00957DC7" w:rsidRPr="003033B2">
        <w:rPr>
          <w:sz w:val="28"/>
          <w:szCs w:val="28"/>
        </w:rPr>
        <w:t xml:space="preserve">подводит итоги </w:t>
      </w:r>
      <w:r w:rsidR="00FE1637" w:rsidRPr="003033B2">
        <w:rPr>
          <w:sz w:val="28"/>
          <w:szCs w:val="28"/>
        </w:rPr>
        <w:t>К</w:t>
      </w:r>
      <w:r w:rsidR="00957DC7" w:rsidRPr="003033B2">
        <w:rPr>
          <w:sz w:val="28"/>
          <w:szCs w:val="28"/>
        </w:rPr>
        <w:t xml:space="preserve">онкурса </w:t>
      </w:r>
      <w:r w:rsidR="00FE1637" w:rsidRPr="003033B2">
        <w:rPr>
          <w:sz w:val="28"/>
          <w:szCs w:val="28"/>
        </w:rPr>
        <w:t>по результатам презентации (защиты)</w:t>
      </w:r>
      <w:r w:rsidR="00957DC7" w:rsidRPr="003033B2">
        <w:rPr>
          <w:sz w:val="28"/>
          <w:szCs w:val="28"/>
        </w:rPr>
        <w:t xml:space="preserve"> проектов, </w:t>
      </w:r>
      <w:r w:rsidR="00FE1637" w:rsidRPr="003033B2">
        <w:rPr>
          <w:sz w:val="28"/>
          <w:szCs w:val="28"/>
        </w:rPr>
        <w:t>поступивших для участия в Конкурсе</w:t>
      </w:r>
      <w:r w:rsidR="00957DC7" w:rsidRPr="003033B2">
        <w:rPr>
          <w:sz w:val="28"/>
          <w:szCs w:val="28"/>
        </w:rPr>
        <w:t>.</w:t>
      </w:r>
    </w:p>
    <w:p w:rsidR="00FE1637" w:rsidRPr="003033B2" w:rsidRDefault="003C50ED" w:rsidP="00C864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33B2">
        <w:rPr>
          <w:sz w:val="28"/>
          <w:szCs w:val="28"/>
        </w:rPr>
        <w:t>5</w:t>
      </w:r>
      <w:r w:rsidR="00C6392E" w:rsidRPr="003033B2">
        <w:rPr>
          <w:sz w:val="28"/>
          <w:szCs w:val="28"/>
        </w:rPr>
        <w:t xml:space="preserve">.2. По итогам презентации (защиты) проектов определяются </w:t>
      </w:r>
      <w:r w:rsidR="003033B2" w:rsidRPr="003033B2">
        <w:rPr>
          <w:sz w:val="28"/>
          <w:szCs w:val="28"/>
        </w:rPr>
        <w:t xml:space="preserve">победители </w:t>
      </w:r>
      <w:proofErr w:type="spellStart"/>
      <w:r w:rsidR="003033B2" w:rsidRPr="003033B2">
        <w:rPr>
          <w:sz w:val="28"/>
          <w:szCs w:val="28"/>
        </w:rPr>
        <w:t>Конкурсa</w:t>
      </w:r>
      <w:proofErr w:type="spellEnd"/>
      <w:r w:rsidR="003033B2" w:rsidRPr="003033B2">
        <w:rPr>
          <w:sz w:val="28"/>
          <w:szCs w:val="28"/>
        </w:rPr>
        <w:t>.</w:t>
      </w:r>
    </w:p>
    <w:p w:rsidR="002A4E23" w:rsidRPr="003033B2" w:rsidRDefault="002A4E23" w:rsidP="00C86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="006E1F46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</w:t>
      </w:r>
      <w:r w:rsidR="00406BAA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</w:t>
      </w:r>
      <w:r w:rsidR="00445B11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уционного Суда Республики Татар</w:t>
      </w:r>
      <w:r w:rsidR="00406BAA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</w:t>
      </w:r>
      <w:r w:rsidR="006E1F46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06BAA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массовой информации.</w:t>
      </w:r>
    </w:p>
    <w:p w:rsidR="00445B11" w:rsidRPr="003033B2" w:rsidRDefault="00445B11" w:rsidP="00685E9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Pr="003033B2" w:rsidRDefault="00445B11" w:rsidP="00685E9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Pr="003033B2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Pr="003033B2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Pr="003033B2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814" w:rsidRPr="003033B2" w:rsidRDefault="00C40814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E02" w:rsidRPr="003033B2" w:rsidRDefault="006E6E02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C50" w:rsidRPr="003033B2" w:rsidRDefault="004E3C50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47A" w:rsidRPr="003033B2" w:rsidRDefault="00C8647A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47A" w:rsidRPr="003033B2" w:rsidRDefault="00C8647A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47A" w:rsidRPr="003033B2" w:rsidRDefault="00C8647A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47A" w:rsidRPr="003033B2" w:rsidRDefault="00C8647A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47A" w:rsidRPr="003033B2" w:rsidRDefault="00C8647A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647A" w:rsidRPr="003033B2" w:rsidRDefault="00C8647A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C50" w:rsidRPr="003033B2" w:rsidRDefault="004E3C50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C50" w:rsidRPr="003033B2" w:rsidRDefault="004E3C50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3AA3" w:rsidRPr="003033B2" w:rsidRDefault="00EF3AA3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3AA3" w:rsidRPr="003033B2" w:rsidRDefault="00EF3AA3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C50" w:rsidRPr="003033B2" w:rsidRDefault="004E3C50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C50" w:rsidRPr="003033B2" w:rsidRDefault="004E3C50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3C50" w:rsidRPr="003033B2" w:rsidRDefault="004E3C50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3B2" w:rsidRDefault="003033B2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3B2" w:rsidRDefault="003033B2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3B2" w:rsidRDefault="003033B2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3B2" w:rsidRDefault="003033B2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3B2" w:rsidRDefault="003033B2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775" w:rsidRPr="003033B2" w:rsidRDefault="00407110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GoBack"/>
      <w:bookmarkEnd w:id="7"/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46775" w:rsidRPr="003033B2" w:rsidRDefault="00C46775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республиканскому конкурсу </w:t>
      </w:r>
    </w:p>
    <w:p w:rsidR="00407110" w:rsidRPr="003033B2" w:rsidRDefault="00C46775" w:rsidP="00C8647A">
      <w:pPr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школьных проектов</w:t>
      </w:r>
    </w:p>
    <w:p w:rsidR="00407110" w:rsidRPr="003033B2" w:rsidRDefault="00407110" w:rsidP="004071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110" w:rsidRPr="003033B2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D03DF0" w:rsidRPr="003033B2" w:rsidRDefault="00407110" w:rsidP="00D15D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="002A4E23" w:rsidRPr="0030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республиканском конкурсе школьных проектов </w:t>
      </w:r>
      <w:r w:rsidR="0075254F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ученическому самоуправлению</w:t>
      </w:r>
      <w:r w:rsidR="004E3C5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54F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школ</w:t>
      </w:r>
      <w:r w:rsidR="00C8647A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ьных парламентов (школьных дум)</w:t>
      </w:r>
      <w:r w:rsidR="0075254F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«Школьный парламент</w:t>
      </w:r>
      <w:r w:rsidR="004E3C5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54F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3C5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54F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лидерства»</w:t>
      </w:r>
      <w:r w:rsidR="0075254F" w:rsidRPr="0030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15DFE" w:rsidRPr="0030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посвященном теме </w:t>
      </w:r>
      <w:r w:rsidR="00D15DFE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15DFE" w:rsidRPr="003033B2">
        <w:rPr>
          <w:rFonts w:ascii="Times New Roman" w:hAnsi="Times New Roman" w:cs="Times New Roman"/>
          <w:sz w:val="28"/>
          <w:szCs w:val="28"/>
        </w:rPr>
        <w:t>Парламент, общество и я</w:t>
      </w:r>
      <w:r w:rsidR="00D15DFE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3DF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5DFE" w:rsidRPr="0030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среди школьников общеобразовательных организаций </w:t>
      </w:r>
    </w:p>
    <w:p w:rsidR="002A4E23" w:rsidRPr="003033B2" w:rsidRDefault="00D15DFE" w:rsidP="00D15D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Татарстан</w:t>
      </w:r>
    </w:p>
    <w:p w:rsidR="00407110" w:rsidRPr="003033B2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3B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407110" w:rsidRPr="003033B2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033B2">
        <w:rPr>
          <w:rFonts w:ascii="Times New Roman" w:eastAsia="Times New Roman" w:hAnsi="Times New Roman" w:cs="Times New Roman"/>
          <w:sz w:val="20"/>
          <w:szCs w:val="24"/>
          <w:lang w:eastAsia="ru-RU"/>
        </w:rPr>
        <w:t>(муниципальный орган управления образованием)</w:t>
      </w:r>
    </w:p>
    <w:p w:rsidR="00407110" w:rsidRPr="003033B2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2044"/>
        <w:gridCol w:w="2568"/>
        <w:gridCol w:w="1204"/>
        <w:gridCol w:w="1210"/>
        <w:gridCol w:w="1218"/>
        <w:gridCol w:w="1208"/>
      </w:tblGrid>
      <w:tr w:rsidR="00407110" w:rsidRPr="003033B2" w:rsidTr="00157B6C">
        <w:tc>
          <w:tcPr>
            <w:tcW w:w="365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003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Фамилия, имя участника</w:t>
            </w:r>
            <w:r w:rsidR="0075254F"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914D12"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   (</w:t>
            </w:r>
            <w:r w:rsidR="0075254F"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группы участников)</w:t>
            </w:r>
          </w:p>
        </w:tc>
        <w:tc>
          <w:tcPr>
            <w:tcW w:w="1260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Образовательная </w:t>
            </w:r>
          </w:p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</w:t>
            </w:r>
          </w:p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уставу ОУ)</w:t>
            </w:r>
          </w:p>
        </w:tc>
        <w:tc>
          <w:tcPr>
            <w:tcW w:w="591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Класс</w:t>
            </w: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</w:t>
            </w: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 рождения</w:t>
            </w: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Дом. </w:t>
            </w:r>
          </w:p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</w:tr>
      <w:tr w:rsidR="00407110" w:rsidRPr="003033B2" w:rsidTr="00157B6C">
        <w:tc>
          <w:tcPr>
            <w:tcW w:w="365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003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07110" w:rsidRPr="003033B2" w:rsidTr="00157B6C">
        <w:tc>
          <w:tcPr>
            <w:tcW w:w="365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033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03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3033B2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407110" w:rsidRPr="003033B2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7110" w:rsidRPr="003033B2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муниципального тура   _______ человек</w:t>
      </w:r>
    </w:p>
    <w:p w:rsidR="00407110" w:rsidRPr="003033B2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110" w:rsidRPr="003033B2" w:rsidRDefault="00C8647A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 </w:t>
      </w:r>
      <w:r w:rsidR="0040711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0C218E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110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(ФИО, подпись)</w:t>
      </w:r>
    </w:p>
    <w:p w:rsidR="00407110" w:rsidRPr="003033B2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110" w:rsidRPr="003033B2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муниципального органа </w:t>
      </w:r>
    </w:p>
    <w:p w:rsidR="00407110" w:rsidRPr="003033B2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образованием ____________</w:t>
      </w:r>
      <w:r w:rsidR="000C218E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C8647A"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(ФИО, должность)</w:t>
      </w:r>
    </w:p>
    <w:p w:rsidR="00407110" w:rsidRPr="003033B2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110" w:rsidRPr="003033B2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110" w:rsidRPr="0065758B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B2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407110" w:rsidRDefault="00407110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Default="004F704B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F704B" w:rsidRPr="002F4CC6" w:rsidRDefault="004F704B" w:rsidP="00D15D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4F704B" w:rsidRPr="002F4CC6" w:rsidSect="00C8647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75753"/>
    <w:multiLevelType w:val="hybridMultilevel"/>
    <w:tmpl w:val="AA8C3A7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1B94919"/>
    <w:multiLevelType w:val="hybridMultilevel"/>
    <w:tmpl w:val="17F2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C9"/>
    <w:rsid w:val="00020B8B"/>
    <w:rsid w:val="000335E3"/>
    <w:rsid w:val="000353E9"/>
    <w:rsid w:val="00053BB5"/>
    <w:rsid w:val="00072CF5"/>
    <w:rsid w:val="00086767"/>
    <w:rsid w:val="000971B8"/>
    <w:rsid w:val="000C218E"/>
    <w:rsid w:val="0010345D"/>
    <w:rsid w:val="00124F37"/>
    <w:rsid w:val="0014319B"/>
    <w:rsid w:val="001B2AB6"/>
    <w:rsid w:val="001B775B"/>
    <w:rsid w:val="001D7116"/>
    <w:rsid w:val="001E1911"/>
    <w:rsid w:val="00225B53"/>
    <w:rsid w:val="002927C6"/>
    <w:rsid w:val="002A36E9"/>
    <w:rsid w:val="002A4E23"/>
    <w:rsid w:val="002E4CED"/>
    <w:rsid w:val="002F4CC6"/>
    <w:rsid w:val="003033B2"/>
    <w:rsid w:val="003043E4"/>
    <w:rsid w:val="00312A42"/>
    <w:rsid w:val="00312E01"/>
    <w:rsid w:val="00340E66"/>
    <w:rsid w:val="00353D1C"/>
    <w:rsid w:val="003625E4"/>
    <w:rsid w:val="00386253"/>
    <w:rsid w:val="003934D7"/>
    <w:rsid w:val="003B3CDF"/>
    <w:rsid w:val="003C50ED"/>
    <w:rsid w:val="003E725A"/>
    <w:rsid w:val="00406BAA"/>
    <w:rsid w:val="00407110"/>
    <w:rsid w:val="0043402C"/>
    <w:rsid w:val="00445B11"/>
    <w:rsid w:val="004733A2"/>
    <w:rsid w:val="004740A2"/>
    <w:rsid w:val="004945F7"/>
    <w:rsid w:val="004D547C"/>
    <w:rsid w:val="004E3C50"/>
    <w:rsid w:val="004F704B"/>
    <w:rsid w:val="00573188"/>
    <w:rsid w:val="00576CC5"/>
    <w:rsid w:val="0057777D"/>
    <w:rsid w:val="005A0618"/>
    <w:rsid w:val="00621CC4"/>
    <w:rsid w:val="006303C1"/>
    <w:rsid w:val="00633338"/>
    <w:rsid w:val="0065758B"/>
    <w:rsid w:val="00685E9E"/>
    <w:rsid w:val="006A30DE"/>
    <w:rsid w:val="006A41AB"/>
    <w:rsid w:val="006D05F9"/>
    <w:rsid w:val="006D35AC"/>
    <w:rsid w:val="006E157A"/>
    <w:rsid w:val="006E1F46"/>
    <w:rsid w:val="006E6E02"/>
    <w:rsid w:val="006F5099"/>
    <w:rsid w:val="00714C1B"/>
    <w:rsid w:val="00723EBC"/>
    <w:rsid w:val="0075214C"/>
    <w:rsid w:val="0075254F"/>
    <w:rsid w:val="00773924"/>
    <w:rsid w:val="00794AF7"/>
    <w:rsid w:val="007C2868"/>
    <w:rsid w:val="007E0FE4"/>
    <w:rsid w:val="008028EF"/>
    <w:rsid w:val="008034E2"/>
    <w:rsid w:val="0084148D"/>
    <w:rsid w:val="008516A9"/>
    <w:rsid w:val="008676FF"/>
    <w:rsid w:val="00887389"/>
    <w:rsid w:val="00914D12"/>
    <w:rsid w:val="00946384"/>
    <w:rsid w:val="00957DC7"/>
    <w:rsid w:val="009D07C2"/>
    <w:rsid w:val="009D31A6"/>
    <w:rsid w:val="009E0BB8"/>
    <w:rsid w:val="009E2A3D"/>
    <w:rsid w:val="00A11809"/>
    <w:rsid w:val="00A854EB"/>
    <w:rsid w:val="00AC23C9"/>
    <w:rsid w:val="00B0751D"/>
    <w:rsid w:val="00B70D0C"/>
    <w:rsid w:val="00B849EA"/>
    <w:rsid w:val="00B8696F"/>
    <w:rsid w:val="00BA1ABB"/>
    <w:rsid w:val="00BD4A2B"/>
    <w:rsid w:val="00C40814"/>
    <w:rsid w:val="00C4196F"/>
    <w:rsid w:val="00C46775"/>
    <w:rsid w:val="00C6392E"/>
    <w:rsid w:val="00C8647A"/>
    <w:rsid w:val="00CB4353"/>
    <w:rsid w:val="00CF1A57"/>
    <w:rsid w:val="00D03DF0"/>
    <w:rsid w:val="00D12102"/>
    <w:rsid w:val="00D15DFE"/>
    <w:rsid w:val="00D528B0"/>
    <w:rsid w:val="00D71F50"/>
    <w:rsid w:val="00D818BA"/>
    <w:rsid w:val="00D86B94"/>
    <w:rsid w:val="00DD0470"/>
    <w:rsid w:val="00E13A4D"/>
    <w:rsid w:val="00E212EC"/>
    <w:rsid w:val="00E2450B"/>
    <w:rsid w:val="00E33697"/>
    <w:rsid w:val="00E34A0C"/>
    <w:rsid w:val="00E40A81"/>
    <w:rsid w:val="00E43DB6"/>
    <w:rsid w:val="00E72FAC"/>
    <w:rsid w:val="00EE5AD9"/>
    <w:rsid w:val="00EF3AA3"/>
    <w:rsid w:val="00F24A1E"/>
    <w:rsid w:val="00F314DF"/>
    <w:rsid w:val="00F32DEA"/>
    <w:rsid w:val="00F45FE1"/>
    <w:rsid w:val="00F5316B"/>
    <w:rsid w:val="00F64DEE"/>
    <w:rsid w:val="00F92E40"/>
    <w:rsid w:val="00FC0F0D"/>
    <w:rsid w:val="00FE1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C7A3"/>
  <w15:docId w15:val="{1CF357E8-8413-45DE-B3E1-78C26E19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23C9"/>
  </w:style>
  <w:style w:type="character" w:styleId="a4">
    <w:name w:val="Hyperlink"/>
    <w:basedOn w:val="a0"/>
    <w:uiPriority w:val="99"/>
    <w:unhideWhenUsed/>
    <w:rsid w:val="00AC23C9"/>
    <w:rPr>
      <w:color w:val="0000FF"/>
      <w:u w:val="single"/>
    </w:rPr>
  </w:style>
  <w:style w:type="character" w:styleId="a5">
    <w:name w:val="Strong"/>
    <w:basedOn w:val="a0"/>
    <w:uiPriority w:val="22"/>
    <w:qFormat/>
    <w:rsid w:val="009D31A6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6D0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0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0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0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05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D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05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D05F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E46E8-DC9E-4722-BC9E-89988980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Фарида Наилевна</dc:creator>
  <cp:lastModifiedBy>Пользователь Windows</cp:lastModifiedBy>
  <cp:revision>3</cp:revision>
  <cp:lastPrinted>2018-07-26T14:34:00Z</cp:lastPrinted>
  <dcterms:created xsi:type="dcterms:W3CDTF">2018-09-17T06:12:00Z</dcterms:created>
  <dcterms:modified xsi:type="dcterms:W3CDTF">2018-09-17T06:30:00Z</dcterms:modified>
</cp:coreProperties>
</file>